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38780" w14:textId="1400E099" w:rsidR="001351CA" w:rsidRPr="00823162" w:rsidRDefault="001351CA" w:rsidP="001351CA">
      <w:pPr>
        <w:jc w:val="center"/>
        <w:rPr>
          <w:b/>
          <w:bCs/>
        </w:rPr>
      </w:pPr>
      <w:r w:rsidRPr="00823162">
        <w:rPr>
          <w:b/>
          <w:bCs/>
        </w:rPr>
        <w:t>Regulamin</w:t>
      </w:r>
      <w:r w:rsidR="00973DE7">
        <w:rPr>
          <w:b/>
          <w:bCs/>
        </w:rPr>
        <w:t xml:space="preserve"> </w:t>
      </w:r>
    </w:p>
    <w:p w14:paraId="649E4B25" w14:textId="3588ECE2" w:rsidR="005A2095" w:rsidRPr="00CF01E2" w:rsidRDefault="001351CA" w:rsidP="00CF01E2">
      <w:pPr>
        <w:spacing w:after="0"/>
        <w:jc w:val="center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Konkursu Współczesnej Sztuki Ludowej w Borach Tucholskich 202</w:t>
      </w:r>
      <w:r w:rsidR="00F02A7B">
        <w:rPr>
          <w:rFonts w:cstheme="minorHAnsi"/>
          <w:b/>
          <w:bCs/>
        </w:rPr>
        <w:t>6</w:t>
      </w:r>
    </w:p>
    <w:p w14:paraId="081617DB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5217C067" w14:textId="0045929C" w:rsidR="001351CA" w:rsidRPr="00CF01E2" w:rsidRDefault="00423EA1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I. ORGANIZATOR</w:t>
      </w:r>
    </w:p>
    <w:p w14:paraId="652E73EC" w14:textId="3DEC1CD6" w:rsidR="001351CA" w:rsidRPr="00CF01E2" w:rsidRDefault="001351CA" w:rsidP="00CF01E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Konkurs Współczesnej Sztuki Ludowej w Borach Tucholskich 2026 jest organizowany przez </w:t>
      </w:r>
      <w:r w:rsidR="00D35023" w:rsidRPr="00CF01E2">
        <w:rPr>
          <w:rFonts w:cstheme="minorHAnsi"/>
        </w:rPr>
        <w:t xml:space="preserve">Stowarzyszenia Przyjaciół Muzeum „Borowiacka </w:t>
      </w:r>
      <w:proofErr w:type="spellStart"/>
      <w:r w:rsidR="00D35023" w:rsidRPr="00CF01E2">
        <w:rPr>
          <w:rFonts w:cstheme="minorHAnsi"/>
        </w:rPr>
        <w:t>tryfta</w:t>
      </w:r>
      <w:proofErr w:type="spellEnd"/>
      <w:r w:rsidR="00D35023" w:rsidRPr="00CF01E2">
        <w:rPr>
          <w:rFonts w:cstheme="minorHAnsi"/>
        </w:rPr>
        <w:t>”</w:t>
      </w:r>
      <w:r w:rsidR="00D35023">
        <w:rPr>
          <w:rFonts w:cstheme="minorHAnsi"/>
        </w:rPr>
        <w:t xml:space="preserve"> </w:t>
      </w:r>
      <w:r w:rsidR="00D35023" w:rsidRPr="00CF01E2">
        <w:rPr>
          <w:rFonts w:cstheme="minorHAnsi"/>
        </w:rPr>
        <w:t xml:space="preserve">przy współudziale </w:t>
      </w:r>
      <w:r w:rsidRPr="00CF01E2">
        <w:rPr>
          <w:rFonts w:cstheme="minorHAnsi"/>
        </w:rPr>
        <w:t xml:space="preserve">Muzeum Borów Tucholskich, ul. Podgórna 3, 89-500 Tuchola </w:t>
      </w:r>
      <w:r w:rsidR="005E1423" w:rsidRPr="00CF01E2">
        <w:rPr>
          <w:rFonts w:cstheme="minorHAnsi"/>
        </w:rPr>
        <w:t>O</w:t>
      </w:r>
      <w:r w:rsidRPr="00CF01E2">
        <w:rPr>
          <w:rFonts w:cstheme="minorHAnsi"/>
        </w:rPr>
        <w:t xml:space="preserve">ddział Kujawsko-Pomorskiego Centrum Dziedzictwa w Toruniu </w:t>
      </w:r>
    </w:p>
    <w:p w14:paraId="15A48258" w14:textId="7CEA030C" w:rsidR="001351CA" w:rsidRPr="00CF01E2" w:rsidRDefault="001351CA" w:rsidP="00CF01E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Partne</w:t>
      </w:r>
      <w:r w:rsidR="00E668BF">
        <w:rPr>
          <w:rFonts w:cstheme="minorHAnsi"/>
        </w:rPr>
        <w:t xml:space="preserve">rem </w:t>
      </w:r>
      <w:r w:rsidRPr="00CF01E2">
        <w:rPr>
          <w:rFonts w:cstheme="minorHAnsi"/>
        </w:rPr>
        <w:t xml:space="preserve">Konkursu </w:t>
      </w:r>
      <w:r w:rsidR="001178D1" w:rsidRPr="00CF01E2">
        <w:rPr>
          <w:rFonts w:cstheme="minorHAnsi"/>
        </w:rPr>
        <w:t>jest  Borowiackie Towarzystwa Kultury w Tuchol</w:t>
      </w:r>
      <w:r w:rsidR="00F02A7B">
        <w:rPr>
          <w:rFonts w:cstheme="minorHAnsi"/>
        </w:rPr>
        <w:t xml:space="preserve">i </w:t>
      </w:r>
    </w:p>
    <w:p w14:paraId="6FD2AD0C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5702A8DF" w14:textId="45873A41" w:rsidR="00423EA1" w:rsidRPr="00CF01E2" w:rsidRDefault="00423EA1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II. CEL KONKURSU</w:t>
      </w:r>
    </w:p>
    <w:p w14:paraId="0F69EEAE" w14:textId="77777777" w:rsidR="005E1423" w:rsidRPr="00CF01E2" w:rsidRDefault="001351CA" w:rsidP="00CF01E2">
      <w:pPr>
        <w:spacing w:after="0"/>
        <w:rPr>
          <w:rFonts w:cstheme="minorHAnsi"/>
        </w:rPr>
      </w:pPr>
      <w:r w:rsidRPr="00CF01E2">
        <w:rPr>
          <w:rFonts w:cstheme="minorHAnsi"/>
        </w:rPr>
        <w:t>Celem Konkursu jest</w:t>
      </w:r>
      <w:r w:rsidR="005E1423" w:rsidRPr="00CF01E2">
        <w:rPr>
          <w:rFonts w:cstheme="minorHAnsi"/>
        </w:rPr>
        <w:t>:</w:t>
      </w:r>
    </w:p>
    <w:p w14:paraId="7DD87150" w14:textId="44438BD7" w:rsidR="005E1423" w:rsidRPr="00CF01E2" w:rsidRDefault="005E1423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D</w:t>
      </w:r>
      <w:r w:rsidR="001351CA" w:rsidRPr="00CF01E2">
        <w:rPr>
          <w:rFonts w:cstheme="minorHAnsi"/>
        </w:rPr>
        <w:t>okonanie przeglądu twórczości ludowej</w:t>
      </w:r>
      <w:r w:rsidR="001032BC" w:rsidRPr="00CF01E2">
        <w:rPr>
          <w:rFonts w:cstheme="minorHAnsi"/>
        </w:rPr>
        <w:t xml:space="preserve"> oraz wspieranie profesjonalnej i amatorskiej sztuki ludowej.</w:t>
      </w:r>
    </w:p>
    <w:p w14:paraId="28F4DD1D" w14:textId="6F100759" w:rsidR="005E1423" w:rsidRPr="00CF01E2" w:rsidRDefault="001032BC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S</w:t>
      </w:r>
      <w:r w:rsidR="001351CA" w:rsidRPr="00CF01E2">
        <w:rPr>
          <w:rFonts w:cstheme="minorHAnsi"/>
        </w:rPr>
        <w:t xml:space="preserve">tworzenie twórcom możliwości prezentacji swoich oryginalnych, wartościowych prac </w:t>
      </w:r>
      <w:r w:rsidR="005E1423" w:rsidRPr="00CF01E2">
        <w:rPr>
          <w:rFonts w:cstheme="minorHAnsi"/>
        </w:rPr>
        <w:t xml:space="preserve">                             </w:t>
      </w:r>
      <w:r w:rsidR="001351CA" w:rsidRPr="00CF01E2">
        <w:rPr>
          <w:rFonts w:cstheme="minorHAnsi"/>
        </w:rPr>
        <w:t>o wysokich walorach artystycznych i etnograficznych</w:t>
      </w:r>
      <w:r w:rsidRPr="00CF01E2">
        <w:rPr>
          <w:rFonts w:cstheme="minorHAnsi"/>
        </w:rPr>
        <w:t>.</w:t>
      </w:r>
    </w:p>
    <w:p w14:paraId="4ACA41C1" w14:textId="4C4955D7" w:rsidR="005E1423" w:rsidRPr="00CF01E2" w:rsidRDefault="001032BC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</w:t>
      </w:r>
      <w:r w:rsidR="001351CA" w:rsidRPr="00CF01E2">
        <w:rPr>
          <w:rFonts w:cstheme="minorHAnsi"/>
        </w:rPr>
        <w:t>powszechnianie wartości sztuki ludowej</w:t>
      </w:r>
      <w:r w:rsidRPr="00CF01E2">
        <w:rPr>
          <w:rFonts w:cstheme="minorHAnsi"/>
        </w:rPr>
        <w:t xml:space="preserve">. </w:t>
      </w:r>
    </w:p>
    <w:p w14:paraId="48F29E91" w14:textId="77777777" w:rsidR="005E1423" w:rsidRPr="00CF01E2" w:rsidRDefault="001032BC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</w:t>
      </w:r>
      <w:r w:rsidR="001351CA" w:rsidRPr="00CF01E2">
        <w:rPr>
          <w:rFonts w:cstheme="minorHAnsi"/>
        </w:rPr>
        <w:t>rzywracanie dawnych motywów do życia w nowej formie</w:t>
      </w:r>
      <w:r w:rsidR="005E1423" w:rsidRPr="00CF01E2">
        <w:rPr>
          <w:rFonts w:cstheme="minorHAnsi"/>
        </w:rPr>
        <w:t>.</w:t>
      </w:r>
    </w:p>
    <w:p w14:paraId="0EFC6999" w14:textId="5E036030" w:rsidR="001351CA" w:rsidRPr="00CF01E2" w:rsidRDefault="005E1423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O</w:t>
      </w:r>
      <w:r w:rsidR="001351CA" w:rsidRPr="00CF01E2">
        <w:rPr>
          <w:rFonts w:cstheme="minorHAnsi"/>
        </w:rPr>
        <w:t>dkrywanie nowych talentów</w:t>
      </w:r>
      <w:r w:rsidR="001032BC" w:rsidRPr="00CF01E2">
        <w:rPr>
          <w:rFonts w:cstheme="minorHAnsi"/>
        </w:rPr>
        <w:t>.</w:t>
      </w:r>
    </w:p>
    <w:p w14:paraId="783C8A01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6B8780AA" w14:textId="5D148B9A" w:rsidR="00423EA1" w:rsidRPr="00CF01E2" w:rsidRDefault="00423EA1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III. PRZEDMIOT I ZASADY KONKURSU</w:t>
      </w:r>
    </w:p>
    <w:p w14:paraId="674749B1" w14:textId="768C23BE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Konkurs </w:t>
      </w:r>
      <w:r w:rsidR="00F02A7B">
        <w:rPr>
          <w:rFonts w:cstheme="minorHAnsi"/>
        </w:rPr>
        <w:t xml:space="preserve">ma charakter </w:t>
      </w:r>
      <w:r w:rsidRPr="00CF01E2">
        <w:rPr>
          <w:rFonts w:cstheme="minorHAnsi"/>
        </w:rPr>
        <w:t xml:space="preserve"> otwarty</w:t>
      </w:r>
      <w:r w:rsidR="00F02A7B">
        <w:rPr>
          <w:rFonts w:cstheme="minorHAnsi"/>
        </w:rPr>
        <w:t xml:space="preserve"> i</w:t>
      </w:r>
      <w:r w:rsidRPr="00CF01E2">
        <w:rPr>
          <w:rFonts w:cstheme="minorHAnsi"/>
        </w:rPr>
        <w:t xml:space="preserve"> obejmuje wszystkich twórców nieprofesjonalnych z terenu Borów Tucholskich, w tym młodzież od 10 roku życia.</w:t>
      </w:r>
    </w:p>
    <w:p w14:paraId="7BE4BA34" w14:textId="0DBE3D0F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Udział w Konkursie jest bezpłatny i dobrowolny.</w:t>
      </w:r>
    </w:p>
    <w:p w14:paraId="70EB131B" w14:textId="468494A5" w:rsidR="001032BC" w:rsidRPr="00CF01E2" w:rsidRDefault="001032BC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Przedmiotem Konkursu są następujące dziedziny sztuki ludowej:</w:t>
      </w:r>
    </w:p>
    <w:p w14:paraId="59EC6FF0" w14:textId="77777777" w:rsidR="005E1423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rzeźba w drewnie, płaskorzeźba, </w:t>
      </w:r>
    </w:p>
    <w:p w14:paraId="62E1BE11" w14:textId="1FB8877C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ptaszki, zabawki drewniane</w:t>
      </w:r>
      <w:r w:rsidR="005E1423" w:rsidRPr="00CF01E2">
        <w:rPr>
          <w:rFonts w:cstheme="minorHAnsi"/>
        </w:rPr>
        <w:t>,</w:t>
      </w:r>
    </w:p>
    <w:p w14:paraId="5DEF3A6D" w14:textId="05326A61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haft kaszubski tradycyjny (różne szkoły)</w:t>
      </w:r>
      <w:r w:rsidR="005E1423" w:rsidRPr="00CF01E2">
        <w:rPr>
          <w:rFonts w:cstheme="minorHAnsi"/>
        </w:rPr>
        <w:t>,</w:t>
      </w:r>
    </w:p>
    <w:p w14:paraId="6FD01E10" w14:textId="1200C3B5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czepce, strój ludowy, </w:t>
      </w:r>
    </w:p>
    <w:p w14:paraId="542B646D" w14:textId="77777777" w:rsidR="005E1423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plecionka, </w:t>
      </w:r>
    </w:p>
    <w:p w14:paraId="4A19A01C" w14:textId="62E037BC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malarstwo na szkle i drzeworyt</w:t>
      </w:r>
      <w:r w:rsidR="005E1423" w:rsidRPr="00CF01E2">
        <w:rPr>
          <w:rFonts w:cstheme="minorHAnsi"/>
        </w:rPr>
        <w:t>,</w:t>
      </w:r>
    </w:p>
    <w:p w14:paraId="1293DF5F" w14:textId="47E4017D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design inspirowany dziedzictwem kulturowym (haft</w:t>
      </w:r>
      <w:r w:rsidR="001178D1" w:rsidRPr="00CF01E2">
        <w:rPr>
          <w:rFonts w:cstheme="minorHAnsi"/>
        </w:rPr>
        <w:t xml:space="preserve"> kaszubski </w:t>
      </w:r>
      <w:r w:rsidRPr="00CF01E2">
        <w:rPr>
          <w:rFonts w:cstheme="minorHAnsi"/>
        </w:rPr>
        <w:t xml:space="preserve"> </w:t>
      </w:r>
      <w:r w:rsidR="005E1423" w:rsidRPr="00CF01E2">
        <w:rPr>
          <w:rFonts w:cstheme="minorHAnsi"/>
        </w:rPr>
        <w:t xml:space="preserve">w wersji </w:t>
      </w:r>
      <w:r w:rsidRPr="00CF01E2">
        <w:rPr>
          <w:rFonts w:cstheme="minorHAnsi"/>
        </w:rPr>
        <w:t>nowoczesn</w:t>
      </w:r>
      <w:r w:rsidR="005E1423" w:rsidRPr="00CF01E2">
        <w:rPr>
          <w:rFonts w:cstheme="minorHAnsi"/>
        </w:rPr>
        <w:t>ej</w:t>
      </w:r>
      <w:r w:rsidRPr="00CF01E2">
        <w:rPr>
          <w:rFonts w:cstheme="minorHAnsi"/>
        </w:rPr>
        <w:t>)</w:t>
      </w:r>
      <w:r w:rsidR="00F02A7B">
        <w:rPr>
          <w:rFonts w:cstheme="minorHAnsi"/>
        </w:rPr>
        <w:t>.</w:t>
      </w:r>
    </w:p>
    <w:p w14:paraId="3063D502" w14:textId="0D47322B" w:rsidR="005E1423" w:rsidRPr="00CF01E2" w:rsidRDefault="005E1423" w:rsidP="00CF01E2">
      <w:pPr>
        <w:pStyle w:val="Akapitzlist"/>
        <w:spacing w:after="0"/>
        <w:ind w:left="1080"/>
        <w:jc w:val="both"/>
        <w:rPr>
          <w:rFonts w:cstheme="minorHAnsi"/>
        </w:rPr>
      </w:pPr>
    </w:p>
    <w:p w14:paraId="54A746D1" w14:textId="69CAA6C7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W Konkursie można brać udział wyłącznie osobiście, niedopuszczalne jest dokonywanie zgłoszeń konkursowych w imieniu osób trzecich. Praca konkursowa musi być wykonana samodzielnie przez uczestnika Konkursu.</w:t>
      </w:r>
    </w:p>
    <w:p w14:paraId="69A3313D" w14:textId="39DE5BCC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Uczestnik zgłaszając pracę do Konkursu wyraża jednocześnie zgodę na eksponowanie jego pracy na wystawie pokonkursowej wraz z jego imieniem i nazwiskiem oraz na zamieszczenie informacji na stronach internetowych Organizatora i patronów medialnyc</w:t>
      </w:r>
      <w:r w:rsidR="00F02A7B">
        <w:rPr>
          <w:rFonts w:cstheme="minorHAnsi"/>
        </w:rPr>
        <w:t xml:space="preserve">h, </w:t>
      </w:r>
      <w:r w:rsidRPr="00CF01E2">
        <w:rPr>
          <w:rFonts w:cstheme="minorHAnsi"/>
        </w:rPr>
        <w:t xml:space="preserve">jak również </w:t>
      </w:r>
      <w:r w:rsidR="005E1423" w:rsidRPr="00CF01E2">
        <w:rPr>
          <w:rFonts w:cstheme="minorHAnsi"/>
        </w:rPr>
        <w:t xml:space="preserve">                              </w:t>
      </w:r>
      <w:r w:rsidRPr="00CF01E2">
        <w:rPr>
          <w:rFonts w:cstheme="minorHAnsi"/>
        </w:rPr>
        <w:t>w publikacji konkursowej.</w:t>
      </w:r>
    </w:p>
    <w:p w14:paraId="55F61871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2056B903" w14:textId="4CE706A0" w:rsidR="00423EA1" w:rsidRPr="00CF01E2" w:rsidRDefault="00C56298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IV. FORMA I TERMIN ZGŁOSZENIA</w:t>
      </w:r>
    </w:p>
    <w:p w14:paraId="60036C65" w14:textId="77777777" w:rsidR="00C56298" w:rsidRPr="00CF01E2" w:rsidRDefault="00C56298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</w:rPr>
        <w:t xml:space="preserve">Każdy uczestnik Konkursu może przedstawić do oceny maksymalnie 3 prace w każdej kategorii. Prace zgłoszone w odrębnych kategoriach powinny być spisane na osobnych kartach zgłoszeń – jednak karta do jednej kategorii. </w:t>
      </w:r>
      <w:r w:rsidRPr="00CF01E2">
        <w:rPr>
          <w:rFonts w:cstheme="minorHAnsi"/>
          <w:b/>
          <w:bCs/>
        </w:rPr>
        <w:t xml:space="preserve">Zgłoszone prace nie mogą być pracami, które brały udział w poprzednich edycjach Konkursu.  </w:t>
      </w:r>
    </w:p>
    <w:p w14:paraId="3179C6F1" w14:textId="0AAC61BF" w:rsidR="001032BC" w:rsidRPr="00CF01E2" w:rsidRDefault="001032BC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lastRenderedPageBreak/>
        <w:t xml:space="preserve">Zgłoszenie do </w:t>
      </w:r>
      <w:r w:rsidR="00F02A7B">
        <w:rPr>
          <w:rFonts w:cstheme="minorHAnsi"/>
        </w:rPr>
        <w:t>K</w:t>
      </w:r>
      <w:r w:rsidRPr="00CF01E2">
        <w:rPr>
          <w:rFonts w:cstheme="minorHAnsi"/>
        </w:rPr>
        <w:t>onkursu</w:t>
      </w:r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w  p</w:t>
      </w:r>
      <w:r w:rsidRPr="00F02A7B">
        <w:rPr>
          <w:rFonts w:cstheme="minorHAnsi"/>
        </w:rPr>
        <w:t>ostaci</w:t>
      </w:r>
      <w:r w:rsidRPr="00CF01E2">
        <w:rPr>
          <w:rFonts w:cstheme="minorHAnsi"/>
        </w:rPr>
        <w:t xml:space="preserve"> wypełnionej karty </w:t>
      </w:r>
      <w:r w:rsidR="00503A84" w:rsidRPr="00CF01E2">
        <w:rPr>
          <w:rFonts w:cstheme="minorHAnsi"/>
        </w:rPr>
        <w:t>udziału</w:t>
      </w:r>
      <w:r w:rsidR="00185027">
        <w:rPr>
          <w:rFonts w:cstheme="minorHAnsi"/>
        </w:rPr>
        <w:t xml:space="preserve">, który stanowi </w:t>
      </w:r>
      <w:r w:rsidR="00503A84" w:rsidRPr="00CF01E2">
        <w:rPr>
          <w:rFonts w:cstheme="minorHAnsi"/>
        </w:rPr>
        <w:t xml:space="preserve"> </w:t>
      </w:r>
      <w:r w:rsidR="00503A84" w:rsidRPr="00185027">
        <w:rPr>
          <w:rFonts w:cstheme="minorHAnsi"/>
          <w:b/>
          <w:bCs/>
        </w:rPr>
        <w:t>załącznik nr 1</w:t>
      </w:r>
      <w:r w:rsidR="00185027">
        <w:rPr>
          <w:rFonts w:cstheme="minorHAnsi"/>
        </w:rPr>
        <w:t xml:space="preserve"> Regulaminu </w:t>
      </w:r>
      <w:r w:rsidR="00503A84" w:rsidRPr="00CF01E2">
        <w:rPr>
          <w:rFonts w:cstheme="minorHAnsi"/>
        </w:rPr>
        <w:t>wraz z pracami należy dostarczyć na własny koszt na jeden z dwóch sposobów:</w:t>
      </w:r>
    </w:p>
    <w:p w14:paraId="2CA54E90" w14:textId="5CB0AA54" w:rsidR="00503A84" w:rsidRDefault="00503A84" w:rsidP="00CF01E2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osobiście do siedziby Muzeum Borów Tucholskich, ul. Podgórna 3, Tuchol</w:t>
      </w:r>
      <w:r w:rsidR="00F02A7B">
        <w:rPr>
          <w:rFonts w:cstheme="minorHAnsi"/>
        </w:rPr>
        <w:t xml:space="preserve">a, </w:t>
      </w:r>
    </w:p>
    <w:p w14:paraId="37957DA4" w14:textId="28DA2454" w:rsidR="00185027" w:rsidRPr="00F02A7B" w:rsidRDefault="00BB21DF" w:rsidP="00BB21DF">
      <w:pPr>
        <w:pStyle w:val="Akapitzlist"/>
        <w:spacing w:after="0"/>
        <w:ind w:left="708"/>
        <w:jc w:val="both"/>
        <w:rPr>
          <w:rStyle w:val="Odwoaniedokomentarza"/>
          <w:rFonts w:cstheme="minorHAnsi"/>
          <w:sz w:val="22"/>
          <w:szCs w:val="22"/>
        </w:rPr>
      </w:pPr>
      <w:r>
        <w:rPr>
          <w:rFonts w:cstheme="minorHAnsi"/>
        </w:rPr>
        <w:t xml:space="preserve">b) </w:t>
      </w:r>
      <w:r w:rsidR="00185027" w:rsidRPr="00F02A7B">
        <w:rPr>
          <w:rFonts w:cstheme="minorHAnsi"/>
        </w:rPr>
        <w:t xml:space="preserve">za pośrednictwem poczty na adres: Muzeum Borów Tucholskich, ul. Podgórna 3, 89-500 Tuchola z dopiskiem „Konkurs Współczesnej Sztuki Ludowej w Borach Tucholskich 2026” </w:t>
      </w:r>
      <w:r w:rsidR="00185027">
        <w:rPr>
          <w:rFonts w:cstheme="minorHAnsi"/>
        </w:rPr>
        <w:t xml:space="preserve">                     </w:t>
      </w:r>
      <w:r w:rsidR="00185027" w:rsidRPr="00F02A7B">
        <w:rPr>
          <w:rFonts w:cstheme="minorHAnsi"/>
          <w:b/>
          <w:bCs/>
        </w:rPr>
        <w:t>do dnia 6.10.2026 r.</w:t>
      </w:r>
      <w:r w:rsidR="00185027">
        <w:rPr>
          <w:rStyle w:val="Odwoaniedokomentarza"/>
        </w:rPr>
        <w:t xml:space="preserve"> </w:t>
      </w:r>
      <w:r w:rsidR="00185027" w:rsidRPr="00F02A7B">
        <w:rPr>
          <w:rStyle w:val="Odwoaniedokomentarza"/>
          <w:sz w:val="22"/>
          <w:szCs w:val="22"/>
        </w:rPr>
        <w:t>(decyduje data stempla pocztowego)</w:t>
      </w:r>
      <w:r w:rsidR="00185027">
        <w:rPr>
          <w:rStyle w:val="Odwoaniedokomentarza"/>
        </w:rPr>
        <w:t xml:space="preserve">, </w:t>
      </w:r>
    </w:p>
    <w:p w14:paraId="45C00F9B" w14:textId="09811EE9" w:rsidR="00EE2B1C" w:rsidRPr="00BB21DF" w:rsidRDefault="00EE2B1C" w:rsidP="00BB21DF">
      <w:pPr>
        <w:pStyle w:val="Akapitzlist"/>
        <w:numPr>
          <w:ilvl w:val="0"/>
          <w:numId w:val="20"/>
        </w:numPr>
        <w:spacing w:after="0"/>
        <w:jc w:val="both"/>
        <w:rPr>
          <w:rFonts w:cstheme="minorHAnsi"/>
        </w:rPr>
      </w:pPr>
      <w:r w:rsidRPr="00BB21DF">
        <w:rPr>
          <w:rFonts w:cstheme="minorHAnsi"/>
        </w:rPr>
        <w:t>Za uszkodzenia powstałe podczas transportu Organizator nie ponosi odpowiedzialności.</w:t>
      </w:r>
    </w:p>
    <w:p w14:paraId="503B9E88" w14:textId="5794C864" w:rsidR="001032BC" w:rsidRPr="00185027" w:rsidRDefault="00EE2B1C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</w:rPr>
        <w:t xml:space="preserve">Do każdej pracy należy dołączyć (dobrze przymocować do spodniej strony pracy) metryczkę </w:t>
      </w:r>
      <w:r w:rsidR="00850D73">
        <w:rPr>
          <w:rFonts w:cstheme="minorHAnsi"/>
        </w:rPr>
        <w:t xml:space="preserve">                  </w:t>
      </w:r>
      <w:r w:rsidRPr="00CF01E2">
        <w:rPr>
          <w:rFonts w:cstheme="minorHAnsi"/>
        </w:rPr>
        <w:t>z imieniem i nazwiskiem autora, adresem zamieszkania i numerem telefon</w:t>
      </w:r>
      <w:r w:rsidR="00F02A7B">
        <w:rPr>
          <w:rFonts w:cstheme="minorHAnsi"/>
        </w:rPr>
        <w:t>u.</w:t>
      </w:r>
      <w:r w:rsidR="00185027">
        <w:rPr>
          <w:rFonts w:cstheme="minorHAnsi"/>
        </w:rPr>
        <w:t xml:space="preserve"> </w:t>
      </w:r>
      <w:r w:rsidR="00185027" w:rsidRPr="00185027">
        <w:rPr>
          <w:rFonts w:cstheme="minorHAnsi"/>
          <w:b/>
          <w:bCs/>
        </w:rPr>
        <w:t xml:space="preserve">Metryczka musi być sporządzona z tkaniny, przylepca tkaninowego lub wiskozowego, przyfastrygowana drobną fastrygą lub naklejona na lewej stronie pracy. Nie będą przyjmowane prace z etykietą papierową i przypięte szpileczką. </w:t>
      </w:r>
    </w:p>
    <w:p w14:paraId="1F3D9E1B" w14:textId="44814241" w:rsidR="00EE2B1C" w:rsidRDefault="00EE2B1C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Nadesłanie zgłoszenia Konkursu jest jednoznaczne z zaakceptowaniem niniejszego                             Regulaminu. Niespełnienie warunków określonych w niniejszym regulaminie skutkuje niedopuszczeniem do udziału w Konkursie.</w:t>
      </w:r>
    </w:p>
    <w:p w14:paraId="6BC5CE43" w14:textId="7146A8DD" w:rsidR="00185027" w:rsidRPr="00CF01E2" w:rsidRDefault="00185027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Organizator Konkursu ma prawo zaprezentować na wystawie pokonkursowej wybrane prace. </w:t>
      </w:r>
    </w:p>
    <w:p w14:paraId="0D7B070F" w14:textId="77CCA6D7" w:rsidR="0018408F" w:rsidRPr="00CF01E2" w:rsidRDefault="0018408F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Zgłoszonych do </w:t>
      </w:r>
      <w:r w:rsidR="00F02A7B">
        <w:rPr>
          <w:rFonts w:cstheme="minorHAnsi"/>
        </w:rPr>
        <w:t>Konkursu</w:t>
      </w:r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p</w:t>
      </w:r>
      <w:r w:rsidRPr="00F02A7B">
        <w:rPr>
          <w:rFonts w:cstheme="minorHAnsi"/>
        </w:rPr>
        <w:t>ra</w:t>
      </w:r>
      <w:r w:rsidRPr="00CF01E2">
        <w:rPr>
          <w:rFonts w:cstheme="minorHAnsi"/>
        </w:rPr>
        <w:t>c nie można wycofać z wystawy przed jej zakończeniem.</w:t>
      </w:r>
    </w:p>
    <w:p w14:paraId="44214F2B" w14:textId="77777777" w:rsidR="00817F11" w:rsidRDefault="00817F11" w:rsidP="00CF01E2">
      <w:pPr>
        <w:spacing w:after="0"/>
        <w:jc w:val="both"/>
        <w:rPr>
          <w:rFonts w:cstheme="minorHAnsi"/>
          <w:b/>
          <w:bCs/>
        </w:rPr>
      </w:pPr>
    </w:p>
    <w:p w14:paraId="3341D82F" w14:textId="56BE7C55" w:rsidR="00C56298" w:rsidRPr="00CF01E2" w:rsidRDefault="00C56298" w:rsidP="00CF01E2">
      <w:p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 xml:space="preserve">V. OCENA PRAC KONKURSOWYCH </w:t>
      </w:r>
      <w:r w:rsidR="00F02A7B">
        <w:rPr>
          <w:rFonts w:cstheme="minorHAnsi"/>
          <w:b/>
          <w:bCs/>
        </w:rPr>
        <w:t>I N</w:t>
      </w:r>
      <w:r w:rsidRPr="00CF01E2">
        <w:rPr>
          <w:rFonts w:cstheme="minorHAnsi"/>
          <w:b/>
          <w:bCs/>
        </w:rPr>
        <w:t>AGRODY</w:t>
      </w:r>
    </w:p>
    <w:p w14:paraId="0DA66314" w14:textId="3BCC282A" w:rsidR="00F02A7B" w:rsidRDefault="0018408F" w:rsidP="00947279">
      <w:pPr>
        <w:pStyle w:val="Akapitzlist"/>
        <w:numPr>
          <w:ilvl w:val="0"/>
          <w:numId w:val="18"/>
        </w:numPr>
        <w:spacing w:after="0"/>
        <w:ind w:left="708"/>
        <w:jc w:val="both"/>
        <w:rPr>
          <w:rFonts w:cstheme="minorHAnsi"/>
        </w:rPr>
      </w:pPr>
      <w:r w:rsidRPr="00F02A7B">
        <w:rPr>
          <w:rFonts w:cstheme="minorHAnsi"/>
        </w:rPr>
        <w:t xml:space="preserve">Prace konkursowe oceniać będzie </w:t>
      </w:r>
      <w:r w:rsidR="00F02A7B" w:rsidRPr="00F02A7B">
        <w:rPr>
          <w:rFonts w:cstheme="minorHAnsi"/>
        </w:rPr>
        <w:t>K</w:t>
      </w:r>
      <w:r w:rsidRPr="00F02A7B">
        <w:rPr>
          <w:rFonts w:cstheme="minorHAnsi"/>
        </w:rPr>
        <w:t>omisja</w:t>
      </w:r>
      <w:r w:rsidR="00F02A7B" w:rsidRPr="00F02A7B">
        <w:rPr>
          <w:rStyle w:val="Odwoaniedokomentarza"/>
          <w:sz w:val="22"/>
          <w:szCs w:val="22"/>
        </w:rPr>
        <w:t xml:space="preserve"> w</w:t>
      </w:r>
      <w:r w:rsidR="001178D1" w:rsidRPr="00F02A7B">
        <w:rPr>
          <w:rFonts w:cstheme="minorHAnsi"/>
        </w:rPr>
        <w:t xml:space="preserve"> składzie</w:t>
      </w:r>
    </w:p>
    <w:p w14:paraId="5AC0D9CB" w14:textId="0CD3BBDD" w:rsidR="00EC08F8" w:rsidRPr="00CF01E2" w:rsidRDefault="00EC08F8" w:rsidP="00EC08F8">
      <w:pPr>
        <w:pStyle w:val="Akapitzlist"/>
        <w:spacing w:after="0"/>
        <w:ind w:left="0" w:firstLine="708"/>
        <w:jc w:val="both"/>
        <w:rPr>
          <w:rFonts w:cstheme="minorHAnsi"/>
        </w:rPr>
      </w:pPr>
      <w:r w:rsidRPr="00CF01E2">
        <w:rPr>
          <w:rFonts w:cstheme="minorHAnsi"/>
        </w:rPr>
        <w:t>-</w:t>
      </w:r>
      <w:r>
        <w:rPr>
          <w:rFonts w:cstheme="minorHAnsi"/>
        </w:rPr>
        <w:t xml:space="preserve"> </w:t>
      </w:r>
      <w:r w:rsidRPr="00CF01E2">
        <w:rPr>
          <w:rFonts w:cstheme="minorHAnsi"/>
        </w:rPr>
        <w:t xml:space="preserve"> Ewa Gilewska – etnograf, kustosz Muzeum Etnograficznego w Gdańsku</w:t>
      </w:r>
    </w:p>
    <w:p w14:paraId="6D88A797" w14:textId="55828FCE" w:rsidR="001178D1" w:rsidRPr="00F02A7B" w:rsidRDefault="00EC08F8" w:rsidP="00F02A7B">
      <w:pPr>
        <w:pStyle w:val="Akapitzlist"/>
        <w:spacing w:after="0"/>
        <w:ind w:left="708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1178D1" w:rsidRPr="00F02A7B">
        <w:rPr>
          <w:rFonts w:cstheme="minorHAnsi"/>
        </w:rPr>
        <w:t xml:space="preserve">dr Anna Kornelia Jędrzejewska – historyczka sztuki, </w:t>
      </w:r>
      <w:proofErr w:type="spellStart"/>
      <w:r w:rsidR="001178D1" w:rsidRPr="00F02A7B">
        <w:rPr>
          <w:rFonts w:cstheme="minorHAnsi"/>
        </w:rPr>
        <w:t>muzealniczka</w:t>
      </w:r>
      <w:proofErr w:type="spellEnd"/>
      <w:r w:rsidR="001178D1" w:rsidRPr="00F02A7B">
        <w:rPr>
          <w:rFonts w:cstheme="minorHAnsi"/>
        </w:rPr>
        <w:t xml:space="preserve">, </w:t>
      </w:r>
      <w:proofErr w:type="spellStart"/>
      <w:r w:rsidR="001178D1" w:rsidRPr="00F02A7B">
        <w:rPr>
          <w:rFonts w:cstheme="minorHAnsi"/>
        </w:rPr>
        <w:t>edukatorka</w:t>
      </w:r>
      <w:proofErr w:type="spellEnd"/>
      <w:r w:rsidR="001178D1" w:rsidRPr="00F02A7B">
        <w:rPr>
          <w:rFonts w:cstheme="minorHAnsi"/>
        </w:rPr>
        <w:t>, dyrektorka Muzeum Okręgowego im. Leona Wyczółkowskiego w Bydgoszczy</w:t>
      </w:r>
    </w:p>
    <w:p w14:paraId="307F0C02" w14:textId="30CE8628" w:rsidR="00C91592" w:rsidRPr="00CF01E2" w:rsidRDefault="00C91592" w:rsidP="00947279">
      <w:pPr>
        <w:pStyle w:val="Akapitzlist"/>
        <w:spacing w:after="0"/>
        <w:ind w:left="708"/>
        <w:jc w:val="both"/>
        <w:rPr>
          <w:rFonts w:cstheme="minorHAnsi"/>
        </w:rPr>
      </w:pPr>
      <w:r w:rsidRPr="00CF01E2">
        <w:rPr>
          <w:rFonts w:cstheme="minorHAnsi"/>
        </w:rPr>
        <w:t>- dr Justyna Słomska–Nowak etno</w:t>
      </w:r>
      <w:r w:rsidR="00CF01E2" w:rsidRPr="00CF01E2">
        <w:rPr>
          <w:rFonts w:cstheme="minorHAnsi"/>
        </w:rPr>
        <w:t>log</w:t>
      </w:r>
      <w:r w:rsidRPr="00CF01E2">
        <w:rPr>
          <w:rFonts w:cstheme="minorHAnsi"/>
        </w:rPr>
        <w:t>, kustosz dyplomowany, kierownik Działu Gospodarki, Rzemiosł i Architektury Muzeum Etnograficznego im. Marii Znamierowskiej–</w:t>
      </w:r>
      <w:proofErr w:type="spellStart"/>
      <w:r w:rsidRPr="00CF01E2">
        <w:rPr>
          <w:rFonts w:cstheme="minorHAnsi"/>
        </w:rPr>
        <w:t>Prüfferowej</w:t>
      </w:r>
      <w:proofErr w:type="spellEnd"/>
      <w:r w:rsidR="00F02A7B">
        <w:rPr>
          <w:rStyle w:val="Odwoaniedokomentarza"/>
        </w:rPr>
        <w:t xml:space="preserve"> </w:t>
      </w:r>
      <w:r w:rsidR="00A00278">
        <w:rPr>
          <w:rStyle w:val="Odwoaniedokomentarza"/>
        </w:rPr>
        <w:t xml:space="preserve">                          </w:t>
      </w:r>
      <w:r w:rsidR="00F02A7B" w:rsidRPr="00F02A7B">
        <w:rPr>
          <w:rStyle w:val="Odwoaniedokomentarza"/>
          <w:sz w:val="22"/>
          <w:szCs w:val="22"/>
        </w:rPr>
        <w:t xml:space="preserve">w </w:t>
      </w:r>
      <w:r w:rsidRPr="00F02A7B">
        <w:rPr>
          <w:rFonts w:cstheme="minorHAnsi"/>
        </w:rPr>
        <w:t xml:space="preserve"> </w:t>
      </w:r>
      <w:r w:rsidRPr="00CF01E2">
        <w:rPr>
          <w:rFonts w:cstheme="minorHAnsi"/>
        </w:rPr>
        <w:t xml:space="preserve">Toruniu </w:t>
      </w:r>
    </w:p>
    <w:p w14:paraId="3C6005C8" w14:textId="08590B0E" w:rsidR="00CF01E2" w:rsidRPr="00CF01E2" w:rsidRDefault="00CF01E2" w:rsidP="00947279">
      <w:pPr>
        <w:pStyle w:val="Akapitzlist"/>
        <w:spacing w:after="0"/>
        <w:ind w:left="708"/>
        <w:jc w:val="both"/>
        <w:rPr>
          <w:rFonts w:cstheme="minorHAnsi"/>
        </w:rPr>
      </w:pPr>
      <w:r w:rsidRPr="00CF01E2">
        <w:rPr>
          <w:rFonts w:cstheme="minorHAnsi"/>
        </w:rPr>
        <w:t>- Bożena Olszewska – etnograf, starszy kustosz, kierownik Działu Sztuki i Estetyki Muzeum Etnograficznego im. Marii Znamierowskiej–</w:t>
      </w:r>
      <w:proofErr w:type="spellStart"/>
      <w:r w:rsidRPr="00CF01E2">
        <w:rPr>
          <w:rFonts w:cstheme="minorHAnsi"/>
        </w:rPr>
        <w:t>Prüfferowej</w:t>
      </w:r>
      <w:proofErr w:type="spellEnd"/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w</w:t>
      </w:r>
      <w:r w:rsidRPr="00F02A7B">
        <w:rPr>
          <w:rFonts w:cstheme="minorHAnsi"/>
        </w:rPr>
        <w:t xml:space="preserve"> </w:t>
      </w:r>
      <w:r w:rsidRPr="00CF01E2">
        <w:rPr>
          <w:rFonts w:cstheme="minorHAnsi"/>
        </w:rPr>
        <w:t>Toruniu</w:t>
      </w:r>
    </w:p>
    <w:p w14:paraId="29BEA889" w14:textId="4DC84D0C" w:rsidR="00C91592" w:rsidRPr="00CF01E2" w:rsidRDefault="00C91592" w:rsidP="00947279">
      <w:pPr>
        <w:pStyle w:val="Akapitzlist"/>
        <w:spacing w:after="0"/>
        <w:ind w:left="708"/>
        <w:jc w:val="both"/>
        <w:rPr>
          <w:rFonts w:cstheme="minorHAnsi"/>
        </w:rPr>
      </w:pPr>
      <w:r w:rsidRPr="00CF01E2">
        <w:rPr>
          <w:rFonts w:cstheme="minorHAnsi"/>
        </w:rPr>
        <w:t>- Kinga Turska–</w:t>
      </w:r>
      <w:r w:rsidRPr="00F02A7B">
        <w:rPr>
          <w:rFonts w:cstheme="minorHAnsi"/>
        </w:rPr>
        <w:t>Skowronek</w:t>
      </w:r>
      <w:r w:rsidR="00F02A7B" w:rsidRPr="00F02A7B">
        <w:rPr>
          <w:rStyle w:val="Odwoaniedokomentarza"/>
          <w:sz w:val="22"/>
          <w:szCs w:val="22"/>
        </w:rPr>
        <w:t xml:space="preserve"> -</w:t>
      </w:r>
      <w:r w:rsidRPr="00F02A7B">
        <w:rPr>
          <w:rFonts w:cstheme="minorHAnsi"/>
        </w:rPr>
        <w:t xml:space="preserve"> etnograf</w:t>
      </w:r>
      <w:r w:rsidRPr="00CF01E2">
        <w:rPr>
          <w:rFonts w:cstheme="minorHAnsi"/>
        </w:rPr>
        <w:t xml:space="preserve">, emerytowany pracownik Muzeum Etnograficznego </w:t>
      </w:r>
      <w:r w:rsidR="00850D73">
        <w:rPr>
          <w:rFonts w:cstheme="minorHAnsi"/>
        </w:rPr>
        <w:t xml:space="preserve">                 </w:t>
      </w:r>
      <w:r w:rsidRPr="00CF01E2">
        <w:rPr>
          <w:rFonts w:cstheme="minorHAnsi"/>
        </w:rPr>
        <w:t xml:space="preserve">im. Marii </w:t>
      </w:r>
      <w:proofErr w:type="spellStart"/>
      <w:r w:rsidRPr="00CF01E2">
        <w:rPr>
          <w:rFonts w:cstheme="minorHAnsi"/>
        </w:rPr>
        <w:t>Znamierowskiej</w:t>
      </w:r>
      <w:r w:rsidR="00A00278">
        <w:rPr>
          <w:rFonts w:cstheme="minorHAnsi"/>
        </w:rPr>
        <w:t>-</w:t>
      </w:r>
      <w:r w:rsidRPr="00CF01E2">
        <w:rPr>
          <w:rFonts w:cstheme="minorHAnsi"/>
        </w:rPr>
        <w:t>Prüfferowej</w:t>
      </w:r>
      <w:proofErr w:type="spellEnd"/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w</w:t>
      </w:r>
      <w:r w:rsidRPr="00F02A7B">
        <w:rPr>
          <w:rFonts w:cstheme="minorHAnsi"/>
        </w:rPr>
        <w:t xml:space="preserve"> Toruniu</w:t>
      </w:r>
      <w:r w:rsidRPr="00CF01E2">
        <w:rPr>
          <w:rFonts w:cstheme="minorHAnsi"/>
        </w:rPr>
        <w:t xml:space="preserve"> </w:t>
      </w:r>
    </w:p>
    <w:p w14:paraId="14FA3599" w14:textId="12545B13" w:rsidR="00C91592" w:rsidRPr="00CF01E2" w:rsidRDefault="00C91592" w:rsidP="00CF01E2">
      <w:pPr>
        <w:pStyle w:val="Akapitzlist"/>
        <w:spacing w:after="0"/>
        <w:ind w:left="0"/>
        <w:jc w:val="both"/>
        <w:rPr>
          <w:rFonts w:cstheme="minorHAnsi"/>
          <w:b/>
          <w:bCs/>
        </w:rPr>
      </w:pPr>
    </w:p>
    <w:p w14:paraId="1EF47F54" w14:textId="56FEAA7A" w:rsidR="00817F11" w:rsidRDefault="00095946" w:rsidP="00CF01E2">
      <w:pPr>
        <w:pStyle w:val="Akapitzlist"/>
        <w:numPr>
          <w:ilvl w:val="0"/>
          <w:numId w:val="18"/>
        </w:numPr>
        <w:spacing w:after="0"/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Komisja </w:t>
      </w:r>
      <w:r w:rsidR="0018408F" w:rsidRPr="00CF01E2">
        <w:rPr>
          <w:rFonts w:cstheme="minorHAnsi"/>
        </w:rPr>
        <w:t xml:space="preserve">dokona oceny prac, zakwalifikuje je na wystawę pokonkursową, wytypuje je do nagród </w:t>
      </w:r>
      <w:r w:rsidR="00CF01E2" w:rsidRPr="00CF01E2">
        <w:rPr>
          <w:rFonts w:cstheme="minorHAnsi"/>
        </w:rPr>
        <w:t xml:space="preserve">                                  </w:t>
      </w:r>
      <w:r w:rsidR="0018408F" w:rsidRPr="00CF01E2">
        <w:rPr>
          <w:rFonts w:cstheme="minorHAnsi"/>
        </w:rPr>
        <w:t xml:space="preserve">i wyróżnień biorąc pod uwagę poziom artystyczny i zgodność z tradycją sztuki ludowej. Decyzja </w:t>
      </w:r>
      <w:r>
        <w:rPr>
          <w:rFonts w:cstheme="minorHAnsi"/>
        </w:rPr>
        <w:t>Komisji</w:t>
      </w:r>
      <w:r w:rsidR="0018408F" w:rsidRPr="00CF01E2">
        <w:rPr>
          <w:rFonts w:cstheme="minorHAnsi"/>
        </w:rPr>
        <w:t xml:space="preserve"> nie podlega odwołaniu. </w:t>
      </w:r>
      <w:r w:rsidR="0018408F" w:rsidRPr="00095946">
        <w:rPr>
          <w:rFonts w:cstheme="minorHAnsi"/>
        </w:rPr>
        <w:t>Rozstrzygnięcie konkur</w:t>
      </w:r>
      <w:r w:rsidRPr="00095946">
        <w:rPr>
          <w:rStyle w:val="Odwoaniedokomentarza"/>
          <w:sz w:val="22"/>
          <w:szCs w:val="22"/>
        </w:rPr>
        <w:t>su w</w:t>
      </w:r>
      <w:r w:rsidR="0018408F" w:rsidRPr="00095946">
        <w:rPr>
          <w:rFonts w:cstheme="minorHAnsi"/>
        </w:rPr>
        <w:t>raz</w:t>
      </w:r>
      <w:r w:rsidR="0018408F" w:rsidRPr="00CF01E2">
        <w:rPr>
          <w:rFonts w:cstheme="minorHAnsi"/>
        </w:rPr>
        <w:t xml:space="preserve"> z otwarciem wystawy pokonkursowej </w:t>
      </w:r>
      <w:r w:rsidR="0018408F" w:rsidRPr="00CF01E2">
        <w:rPr>
          <w:rFonts w:cstheme="minorHAnsi"/>
          <w:b/>
          <w:bCs/>
        </w:rPr>
        <w:t>nastąpi</w:t>
      </w:r>
      <w:r w:rsidR="002C62E5" w:rsidRPr="00CF01E2">
        <w:rPr>
          <w:rFonts w:cstheme="minorHAnsi"/>
          <w:b/>
          <w:bCs/>
        </w:rPr>
        <w:t xml:space="preserve"> 6.11.2026 r. </w:t>
      </w:r>
    </w:p>
    <w:p w14:paraId="20D179E2" w14:textId="53603936" w:rsidR="00EE2B1C" w:rsidRPr="00817F11" w:rsidRDefault="00095946" w:rsidP="00817F11">
      <w:pPr>
        <w:pStyle w:val="Akapitzlist"/>
        <w:spacing w:after="0"/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Komisja </w:t>
      </w:r>
      <w:r w:rsidR="0018408F" w:rsidRPr="00817F11">
        <w:rPr>
          <w:rFonts w:cstheme="minorHAnsi"/>
        </w:rPr>
        <w:t xml:space="preserve">przyzna nagrody w następujących kategoriach: </w:t>
      </w:r>
    </w:p>
    <w:p w14:paraId="53CBD10C" w14:textId="7AA39D8D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 xml:space="preserve">- rzeźba w drewnie, płaskorzeźba, </w:t>
      </w:r>
    </w:p>
    <w:p w14:paraId="4D1FAAA7" w14:textId="40A5BF50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ptaszki, zabawki drewniane,</w:t>
      </w:r>
    </w:p>
    <w:p w14:paraId="52E294B8" w14:textId="42813737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haft kaszubski tradycyjny (różne szkoły),</w:t>
      </w:r>
    </w:p>
    <w:p w14:paraId="59703EB1" w14:textId="362FB7EA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 xml:space="preserve">- czepce, strój ludowy, </w:t>
      </w:r>
    </w:p>
    <w:p w14:paraId="42220310" w14:textId="66089155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 xml:space="preserve">- plecionka, </w:t>
      </w:r>
    </w:p>
    <w:p w14:paraId="2DDC52D5" w14:textId="24C5754F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malarstwo na szkle i drzeworyt,</w:t>
      </w:r>
    </w:p>
    <w:p w14:paraId="4EC6C4D7" w14:textId="38399705" w:rsidR="00A00278" w:rsidRPr="00A00278" w:rsidRDefault="00CF01E2" w:rsidP="00A00278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design inspirowany dziedzictwem kulturowym (haft kaszubski  w wersji nowoczesnej)</w:t>
      </w:r>
      <w:r w:rsidR="00095946">
        <w:rPr>
          <w:rFonts w:cstheme="minorHAnsi"/>
        </w:rPr>
        <w:t>.</w:t>
      </w:r>
    </w:p>
    <w:p w14:paraId="7EB50AC7" w14:textId="4FE5EEEA" w:rsidR="00A00278" w:rsidRDefault="00A00278" w:rsidP="00A00278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Wystawa pokonkursowa potrwa do </w:t>
      </w:r>
      <w:r w:rsidRPr="00A00278">
        <w:rPr>
          <w:rFonts w:cstheme="minorHAnsi"/>
          <w:b/>
          <w:bCs/>
        </w:rPr>
        <w:t>28.02.2027r.</w:t>
      </w:r>
      <w:r>
        <w:rPr>
          <w:rFonts w:cstheme="minorHAnsi"/>
        </w:rPr>
        <w:t xml:space="preserve"> Zwrot prac nastąpi w terminie 2 tygodni po zakończeniu wystawy </w:t>
      </w:r>
      <w:r w:rsidRPr="00A00278">
        <w:rPr>
          <w:rFonts w:cstheme="minorHAnsi"/>
          <w:b/>
          <w:bCs/>
        </w:rPr>
        <w:t>(tj. do 15.03.2027 r.)</w:t>
      </w:r>
    </w:p>
    <w:p w14:paraId="4C50CCC3" w14:textId="29BC618C" w:rsidR="00A00278" w:rsidRPr="00A00278" w:rsidRDefault="00A00278" w:rsidP="00A00278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Organizator przewiduje nagrody pieniężne lub rzeczowe. Ilość i wysokość nagród uzależniona jest od posiadanych środków finansowych Organizatora </w:t>
      </w:r>
      <w:r>
        <w:rPr>
          <w:rFonts w:cstheme="minorHAnsi"/>
        </w:rPr>
        <w:t>K</w:t>
      </w:r>
      <w:r w:rsidRPr="00CF01E2">
        <w:rPr>
          <w:rFonts w:cstheme="minorHAnsi"/>
        </w:rPr>
        <w:t>onkursu zostanie podzielona proporcjonalnie do zgłoszeń w danej kategorii.</w:t>
      </w:r>
    </w:p>
    <w:p w14:paraId="5F3B25A9" w14:textId="1A589221" w:rsidR="00C56298" w:rsidRPr="00CF01E2" w:rsidRDefault="00C56298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lastRenderedPageBreak/>
        <w:t>Organizator ma prawo przyznania nagrody specjalnej i dodatkowych wyróżnień.</w:t>
      </w:r>
    </w:p>
    <w:p w14:paraId="6A8B9948" w14:textId="3237770A" w:rsidR="00AD349F" w:rsidRPr="00CF01E2" w:rsidRDefault="00AD349F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Nagrody nie podlegają wymianie.</w:t>
      </w:r>
    </w:p>
    <w:p w14:paraId="38C4E535" w14:textId="4FA75F00" w:rsidR="00AD349F" w:rsidRPr="00CF01E2" w:rsidRDefault="00AD349F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Uczestnik traci prawo do nagrody w przypadku przekazania nieprawidłowych danych dotyczących przedmiotu Konkursu.</w:t>
      </w:r>
    </w:p>
    <w:p w14:paraId="3AD96395" w14:textId="6DF20FA5" w:rsidR="000B5A3D" w:rsidRPr="00CF01E2" w:rsidRDefault="000B5A3D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Wszyscy uczestnicy otrzymają pamiątkowe dyplomy uczestnictwa w Konkursie.</w:t>
      </w:r>
    </w:p>
    <w:p w14:paraId="14ACDB62" w14:textId="77777777" w:rsidR="00817F11" w:rsidRDefault="00817F11" w:rsidP="00CF01E2">
      <w:pPr>
        <w:spacing w:after="0"/>
        <w:jc w:val="both"/>
        <w:rPr>
          <w:rFonts w:cstheme="minorHAnsi"/>
          <w:b/>
          <w:bCs/>
        </w:rPr>
      </w:pPr>
    </w:p>
    <w:p w14:paraId="56DC1046" w14:textId="1883D5C6" w:rsidR="00AD349F" w:rsidRPr="00CF01E2" w:rsidRDefault="00AD349F" w:rsidP="00CF01E2">
      <w:p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VI. PRAWA AUTORSKIE</w:t>
      </w:r>
    </w:p>
    <w:p w14:paraId="142F004D" w14:textId="77777777" w:rsidR="00AD349F" w:rsidRPr="00CF01E2" w:rsidRDefault="00AD349F" w:rsidP="00CF01E2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Uczestnik, przesyłając kartę zgłoszenia i pracę konkursową oświadcza, że: </w:t>
      </w:r>
    </w:p>
    <w:p w14:paraId="056B0BB3" w14:textId="40958498" w:rsidR="00AD349F" w:rsidRPr="00CF01E2" w:rsidRDefault="00AD349F" w:rsidP="00CF01E2">
      <w:pPr>
        <w:pStyle w:val="Akapitzlist"/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a) przysługują mu, jako twórcy, wyłączne prawa autorskie osobiste i majątkowe do nadesłanej pracy, w rozumieniu ustawy o prawie autorskim i prawach pokrewnych, bez żadnych ograniczeń lub obciążeń na rzecz osób trzecich, a prace pozbawione są wszelkich wad i obciążeń prawnyc</w:t>
      </w:r>
      <w:r w:rsidR="00095946">
        <w:rPr>
          <w:rFonts w:cstheme="minorHAnsi"/>
        </w:rPr>
        <w:t xml:space="preserve">h, </w:t>
      </w:r>
    </w:p>
    <w:p w14:paraId="6B976DF0" w14:textId="59FB42E7" w:rsidR="00AD349F" w:rsidRPr="00CF01E2" w:rsidRDefault="00AD349F" w:rsidP="00CF01E2">
      <w:pPr>
        <w:pStyle w:val="Akapitzlist"/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b) powierza Organizatorowi sprawowanie w jego imieniu nadzoru autorskiego nad rozpowszechnieniem prac</w:t>
      </w:r>
      <w:r w:rsidR="00095946">
        <w:rPr>
          <w:rFonts w:cstheme="minorHAnsi"/>
        </w:rPr>
        <w:t xml:space="preserve">y, </w:t>
      </w:r>
    </w:p>
    <w:p w14:paraId="55FBFFF5" w14:textId="1981B966" w:rsidR="00AD349F" w:rsidRPr="00CF01E2" w:rsidRDefault="00AD349F" w:rsidP="00CF01E2">
      <w:pPr>
        <w:pStyle w:val="Akapitzlist"/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c) w przypadku, gdy Uczestnik Konkursu zostaje nagrodzony lub wyróżniony, wyraża zgodę na nieodpłatną publikację swojego wizerunku, w szczególności publikowanie jego imienia </w:t>
      </w:r>
      <w:r w:rsidR="002C62E5" w:rsidRPr="00CF01E2">
        <w:rPr>
          <w:rFonts w:cstheme="minorHAnsi"/>
        </w:rPr>
        <w:t xml:space="preserve">                               </w:t>
      </w:r>
      <w:r w:rsidRPr="00CF01E2">
        <w:rPr>
          <w:rFonts w:cstheme="minorHAnsi"/>
        </w:rPr>
        <w:t>i nazwiska w materiałach promocyjnych związanych z Konkursem, na stronie internetowej Organizatora Konkursu i profilu Facebook, publikacjach wydanych przez Organizatora</w:t>
      </w:r>
      <w:r w:rsidR="002C62E5" w:rsidRPr="00CF01E2">
        <w:rPr>
          <w:rFonts w:cstheme="minorHAnsi"/>
        </w:rPr>
        <w:t xml:space="preserve">                            </w:t>
      </w:r>
      <w:r w:rsidRPr="00CF01E2">
        <w:rPr>
          <w:rFonts w:cstheme="minorHAnsi"/>
        </w:rPr>
        <w:t xml:space="preserve"> oraz w innych wydawnictwach i wydarzeniach promocyjnych. </w:t>
      </w:r>
    </w:p>
    <w:p w14:paraId="636B6E64" w14:textId="284721B5" w:rsidR="00AD349F" w:rsidRPr="00817F11" w:rsidRDefault="00AD349F" w:rsidP="00817F11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</w:rPr>
      </w:pPr>
      <w:r w:rsidRPr="00817F11">
        <w:rPr>
          <w:rFonts w:cstheme="minorHAnsi"/>
        </w:rPr>
        <w:t>Nagrodzony zachowuje prawa autorskie do pracy, zgodnie z obowiązującymi w tym zakresie przepisami.</w:t>
      </w:r>
    </w:p>
    <w:p w14:paraId="10B39646" w14:textId="77777777" w:rsidR="00817F11" w:rsidRDefault="00817F11" w:rsidP="00817F11">
      <w:pPr>
        <w:spacing w:after="0"/>
        <w:jc w:val="both"/>
        <w:rPr>
          <w:rFonts w:cstheme="minorHAnsi"/>
          <w:b/>
          <w:bCs/>
        </w:rPr>
      </w:pPr>
    </w:p>
    <w:p w14:paraId="7C7D75C4" w14:textId="529DF457" w:rsidR="000D71C8" w:rsidRPr="00817F11" w:rsidRDefault="00AD349F" w:rsidP="00817F11">
      <w:pPr>
        <w:spacing w:after="0"/>
        <w:jc w:val="both"/>
        <w:rPr>
          <w:rFonts w:cstheme="minorHAnsi"/>
          <w:b/>
          <w:bCs/>
        </w:rPr>
      </w:pPr>
      <w:r w:rsidRPr="00817F11">
        <w:rPr>
          <w:rFonts w:cstheme="minorHAnsi"/>
          <w:b/>
          <w:bCs/>
        </w:rPr>
        <w:t>VII. PRZETWARZANIE DANYCH OSOBOWYCH</w:t>
      </w:r>
    </w:p>
    <w:p w14:paraId="2D605EAC" w14:textId="77777777" w:rsidR="00817F11" w:rsidRDefault="000D71C8" w:rsidP="00CF01E2">
      <w:pPr>
        <w:pStyle w:val="Akapitzlist"/>
        <w:numPr>
          <w:ilvl w:val="0"/>
          <w:numId w:val="19"/>
        </w:numPr>
        <w:spacing w:after="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Administratorem Pani/Pana danych osobowych </w:t>
      </w:r>
      <w:r w:rsidR="005E1423" w:rsidRPr="00817F11">
        <w:rPr>
          <w:rFonts w:cstheme="minorHAnsi"/>
        </w:rPr>
        <w:t xml:space="preserve">uczestników i opiekunów uczestników Konkursu Współczesnej Sztuki Ludowej w Borach Tucholskich 2026 </w:t>
      </w: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jest Kujawsko-Pomorskie Centrum Dziedzictwa w Toruniu, ul. Czerwona Droga 8, 87-100 Toruń, NIP: 9562369146, REGON: 389096441.</w:t>
      </w:r>
    </w:p>
    <w:p w14:paraId="0358B0A6" w14:textId="6C4BA75C" w:rsidR="000D71C8" w:rsidRPr="00817F11" w:rsidRDefault="000D71C8" w:rsidP="00CF01E2">
      <w:pPr>
        <w:pStyle w:val="Akapitzlist"/>
        <w:numPr>
          <w:ilvl w:val="0"/>
          <w:numId w:val="19"/>
        </w:numPr>
        <w:spacing w:after="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W razie pytań związanych z przetwarzaniem i ochroną Pani/Pana danych osobowych, prosimy o kontakt na adres podany w punkcie 1 powyżej lub w formie elektronicznej: biuro@kpcd.com.pl</w:t>
      </w: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</w:r>
    </w:p>
    <w:p w14:paraId="46C4B603" w14:textId="0F7EE0E6" w:rsidR="000D71C8" w:rsidRPr="00817F11" w:rsidRDefault="000D71C8" w:rsidP="00817F11">
      <w:pPr>
        <w:pStyle w:val="Standard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 xml:space="preserve">Dane osobowe uczestników i opiekunów uczestników konkursu przetwarzane będą </w:t>
      </w:r>
      <w:r w:rsidR="00850D73">
        <w:rPr>
          <w:rFonts w:asciiTheme="minorHAnsi" w:hAnsiTheme="minorHAnsi" w:cstheme="minorHAnsi"/>
          <w:sz w:val="24"/>
          <w:szCs w:val="24"/>
        </w:rPr>
        <w:t xml:space="preserve">                                </w:t>
      </w:r>
      <w:r w:rsidRPr="00817F11">
        <w:rPr>
          <w:rFonts w:asciiTheme="minorHAnsi" w:hAnsiTheme="minorHAnsi" w:cstheme="minorHAnsi"/>
          <w:sz w:val="24"/>
          <w:szCs w:val="24"/>
        </w:rPr>
        <w:t>w następujących celach:</w:t>
      </w:r>
    </w:p>
    <w:p w14:paraId="0387775F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100" w:afterAutospacing="1" w:line="240" w:lineRule="auto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informowania uczestników konkursu za pośrednictwem kontaktu telefonicznego, wiadomości SMS, e-mail o wynikach konkursu,</w:t>
      </w:r>
    </w:p>
    <w:p w14:paraId="7EFB28A9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spełnienia wymogów regulaminowych konkursu,</w:t>
      </w:r>
    </w:p>
    <w:p w14:paraId="0453E198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publikacji wizerunku na stronie internetowej oraz innych mediach,</w:t>
      </w:r>
    </w:p>
    <w:p w14:paraId="210243FC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wydania nagród osobiście lub pocztą tradycyjną,</w:t>
      </w:r>
    </w:p>
    <w:p w14:paraId="6EF6E420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promocji konkursu,</w:t>
      </w:r>
    </w:p>
    <w:p w14:paraId="109A87B4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organizacji i przeprowadzenia konkursu, w tym identyfikacji uczestników i weryfikacji spełnienia przez nich warunków uprawniających do udziału w konkursie określonych</w:t>
      </w:r>
      <w:r w:rsidRPr="00817F11">
        <w:rPr>
          <w:rFonts w:asciiTheme="minorHAnsi" w:hAnsiTheme="minorHAnsi" w:cstheme="minorHAnsi"/>
          <w:sz w:val="24"/>
          <w:szCs w:val="24"/>
        </w:rPr>
        <w:br/>
        <w:t>w Regulaminie Konkursu,</w:t>
      </w:r>
    </w:p>
    <w:p w14:paraId="1354C369" w14:textId="0A8F923B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wielokrotnego, nieodpłatnego publikowania nadesłanej przez uczestników pracy konkursowej w materiałach promocyjnych związanych z konkursem oraz prezentacjach pokonkursowych na podstawie przepisów art. 6 ust. 1 lit. a Ogólnego Rozporządzenia o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Ochronie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Danych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z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dnia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27 kwietnia 2016 r.</w:t>
      </w:r>
    </w:p>
    <w:p w14:paraId="35D93D68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lastRenderedPageBreak/>
        <w:t>Odbiorcami danych osobowych uczestników i opiekunów uczestników konkursu będą wyłącznie podmioty uprawnione do uzyskania danych osobowych na podstawie przepisów prawa.</w:t>
      </w:r>
    </w:p>
    <w:p w14:paraId="6A158357" w14:textId="68269275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Dane osobowe uczestników i opiekunów uczestników konkursu przetwarzane będą przez okres trwania konkursu, a następnie w celach archiwalnych na czas zgodny</w:t>
      </w:r>
      <w:r w:rsidR="00850D73">
        <w:rPr>
          <w:rFonts w:asciiTheme="minorHAnsi" w:hAnsiTheme="minorHAnsi" w:cstheme="minorHAnsi"/>
          <w:sz w:val="24"/>
          <w:szCs w:val="24"/>
        </w:rPr>
        <w:t xml:space="preserve">                         </w:t>
      </w:r>
      <w:r w:rsidRPr="00817F11">
        <w:rPr>
          <w:rFonts w:asciiTheme="minorHAnsi" w:hAnsiTheme="minorHAnsi" w:cstheme="minorHAnsi"/>
          <w:sz w:val="24"/>
          <w:szCs w:val="24"/>
        </w:rPr>
        <w:t xml:space="preserve"> z obowiązującymi przepisami.</w:t>
      </w:r>
    </w:p>
    <w:p w14:paraId="565C8229" w14:textId="195D7019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 xml:space="preserve">Uczestnik i opiekun uczestnika konkursu ma prawo dostępu do treści swoich danych oraz prawo ich sprostowania, usunięcia lub ograniczenia przetwarzania oraz </w:t>
      </w:r>
      <w:r w:rsidR="00850D73">
        <w:rPr>
          <w:rFonts w:asciiTheme="minorHAnsi" w:hAnsiTheme="minorHAnsi" w:cstheme="minorHAnsi"/>
          <w:sz w:val="24"/>
          <w:szCs w:val="24"/>
        </w:rPr>
        <w:t xml:space="preserve">                                 </w:t>
      </w:r>
      <w:r w:rsidRPr="00817F11">
        <w:rPr>
          <w:rFonts w:asciiTheme="minorHAnsi" w:hAnsiTheme="minorHAnsi" w:cstheme="minorHAnsi"/>
          <w:sz w:val="24"/>
          <w:szCs w:val="24"/>
        </w:rPr>
        <w:t xml:space="preserve">do przenoszenia danych. </w:t>
      </w:r>
    </w:p>
    <w:p w14:paraId="35FA4BC4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Uczestnik i opiekun uczestnika konkursu ma prawo do wniesienia skargi do organu nadzorczego.</w:t>
      </w:r>
    </w:p>
    <w:p w14:paraId="1909C245" w14:textId="3A4615A3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Podanie przez uczestników i opiekunów uczestników konkursu danych osobowych jest dobrowolne, jednakże w celu uczestnictwa w konkursie niezbędne.</w:t>
      </w:r>
    </w:p>
    <w:p w14:paraId="6AC87007" w14:textId="77777777" w:rsidR="00817F11" w:rsidRDefault="00817F11" w:rsidP="00817F11">
      <w:pPr>
        <w:spacing w:after="0"/>
        <w:jc w:val="both"/>
        <w:rPr>
          <w:rFonts w:cstheme="minorHAnsi"/>
          <w:b/>
          <w:bCs/>
        </w:rPr>
      </w:pPr>
    </w:p>
    <w:p w14:paraId="2D4D679D" w14:textId="222B1B71" w:rsidR="00AD349F" w:rsidRPr="00817F11" w:rsidRDefault="00AD349F" w:rsidP="00817F11">
      <w:pPr>
        <w:spacing w:after="0"/>
        <w:jc w:val="both"/>
        <w:rPr>
          <w:rFonts w:cstheme="minorHAnsi"/>
          <w:b/>
          <w:bCs/>
        </w:rPr>
      </w:pPr>
      <w:r w:rsidRPr="00817F11">
        <w:rPr>
          <w:rFonts w:cstheme="minorHAnsi"/>
          <w:b/>
          <w:bCs/>
        </w:rPr>
        <w:t>VIII. POSTANOWIENIA KOŃCOWE</w:t>
      </w:r>
    </w:p>
    <w:p w14:paraId="461A0917" w14:textId="4E17C4D7" w:rsidR="000B5A3D" w:rsidRPr="00CF01E2" w:rsidRDefault="00823162" w:rsidP="00CF01E2">
      <w:pPr>
        <w:pStyle w:val="Akapitzlist"/>
        <w:numPr>
          <w:ilvl w:val="0"/>
          <w:numId w:val="1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Organizator zastrzega sobie prawo zmiany niniejszego Regulaminu w każdym momencie, </w:t>
      </w:r>
      <w:r w:rsidR="002C62E5" w:rsidRPr="00CF01E2">
        <w:rPr>
          <w:rFonts w:cstheme="minorHAnsi"/>
        </w:rPr>
        <w:t xml:space="preserve">                    </w:t>
      </w:r>
      <w:r w:rsidRPr="00CF01E2">
        <w:rPr>
          <w:rFonts w:cstheme="minorHAnsi"/>
        </w:rPr>
        <w:t xml:space="preserve">w szczególności w przypadku wystąpienia sytuacji i okoliczności niezależnych od Organizatora, mających wpływ na rozstrzygniecie Konkursu. Informacja o zmianach Regulaminu zostanie opublikowana w taki sposób, w jaki był ogłaszany Regulamin. </w:t>
      </w:r>
      <w:r w:rsidR="000B5A3D" w:rsidRPr="00CF01E2">
        <w:rPr>
          <w:rFonts w:cstheme="minorHAnsi"/>
        </w:rPr>
        <w:t>z ważnych przyczyn organizacyjnych, technicznych i prawnych.</w:t>
      </w:r>
    </w:p>
    <w:p w14:paraId="1B44899A" w14:textId="4054FFB8" w:rsidR="000B5A3D" w:rsidRPr="000F7FD4" w:rsidRDefault="00823162" w:rsidP="00CF01E2">
      <w:pPr>
        <w:pStyle w:val="Akapitzlist"/>
        <w:numPr>
          <w:ilvl w:val="0"/>
          <w:numId w:val="12"/>
        </w:numPr>
        <w:spacing w:after="0"/>
        <w:jc w:val="both"/>
        <w:rPr>
          <w:rFonts w:cstheme="minorHAnsi"/>
        </w:rPr>
      </w:pPr>
      <w:r w:rsidRPr="00095946">
        <w:rPr>
          <w:rFonts w:cstheme="minorHAnsi"/>
        </w:rPr>
        <w:t>Koordynatorem Konkursu jest</w:t>
      </w:r>
      <w:r w:rsidR="00D35023">
        <w:rPr>
          <w:rFonts w:cstheme="minorHAnsi"/>
        </w:rPr>
        <w:t xml:space="preserve"> pełnomocnik Stowarzyszenia</w:t>
      </w:r>
      <w:r w:rsidRPr="00095946">
        <w:rPr>
          <w:rFonts w:cstheme="minorHAnsi"/>
        </w:rPr>
        <w:t xml:space="preserve"> Wioletta Chabowska, </w:t>
      </w:r>
      <w:r w:rsidR="00D35023">
        <w:rPr>
          <w:rFonts w:cstheme="minorHAnsi"/>
        </w:rPr>
        <w:t xml:space="preserve">                                  </w:t>
      </w:r>
      <w:r w:rsidR="00A00278">
        <w:rPr>
          <w:rFonts w:cstheme="minorHAnsi"/>
        </w:rPr>
        <w:t>e</w:t>
      </w:r>
      <w:r w:rsidRPr="00095946">
        <w:rPr>
          <w:rFonts w:cstheme="minorHAnsi"/>
        </w:rPr>
        <w:t>mail</w:t>
      </w:r>
      <w:r w:rsidR="00A00278">
        <w:rPr>
          <w:rFonts w:cstheme="minorHAnsi"/>
        </w:rPr>
        <w:t>:</w:t>
      </w:r>
      <w:r w:rsidRPr="00095946">
        <w:rPr>
          <w:rFonts w:cstheme="minorHAnsi"/>
        </w:rPr>
        <w:t xml:space="preserve"> </w:t>
      </w:r>
      <w:r w:rsidR="00095946">
        <w:t xml:space="preserve"> </w:t>
      </w:r>
      <w:hyperlink r:id="rId5" w:history="1">
        <w:r w:rsidR="00095946" w:rsidRPr="00EA62E8">
          <w:rPr>
            <w:rStyle w:val="Hipercze"/>
          </w:rPr>
          <w:t>wchabowska@kpcd.com.pl</w:t>
        </w:r>
      </w:hyperlink>
      <w:r w:rsidR="00095946">
        <w:t xml:space="preserve">. </w:t>
      </w:r>
    </w:p>
    <w:p w14:paraId="7DC653C4" w14:textId="77777777" w:rsidR="000F7FD4" w:rsidRDefault="000F7FD4" w:rsidP="000F7FD4">
      <w:pPr>
        <w:spacing w:after="0"/>
        <w:jc w:val="both"/>
        <w:rPr>
          <w:rFonts w:cstheme="minorHAnsi"/>
        </w:rPr>
      </w:pPr>
    </w:p>
    <w:p w14:paraId="2671423D" w14:textId="77777777" w:rsidR="000F7FD4" w:rsidRDefault="000F7FD4" w:rsidP="000F7FD4">
      <w:pPr>
        <w:spacing w:after="0"/>
        <w:jc w:val="both"/>
        <w:rPr>
          <w:rFonts w:cstheme="minorHAnsi"/>
        </w:rPr>
      </w:pPr>
    </w:p>
    <w:p w14:paraId="3EA19DFA" w14:textId="28BD4FDD" w:rsidR="000F7FD4" w:rsidRDefault="00875D29" w:rsidP="000F7FD4">
      <w:pPr>
        <w:spacing w:after="0"/>
        <w:jc w:val="both"/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39AFF9" wp14:editId="0EB44298">
            <wp:simplePos x="0" y="0"/>
            <wp:positionH relativeFrom="column">
              <wp:posOffset>-241300</wp:posOffset>
            </wp:positionH>
            <wp:positionV relativeFrom="page">
              <wp:posOffset>5542915</wp:posOffset>
            </wp:positionV>
            <wp:extent cx="648000" cy="756000"/>
            <wp:effectExtent l="0" t="0" r="0" b="6350"/>
            <wp:wrapNone/>
            <wp:docPr id="601170359" name="Obraz 60117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7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838A5B" w14:textId="55C4D911" w:rsidR="00875D29" w:rsidRPr="007B43A1" w:rsidRDefault="00875D29" w:rsidP="00875D29">
      <w:pPr>
        <w:pStyle w:val="NormalnyWeb"/>
        <w:ind w:left="708"/>
        <w:jc w:val="both"/>
      </w:pP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Zadanie publiczne pod tytułem „Konkurs Współczesnej Sztuki Ludowej </w:t>
      </w:r>
      <w:r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                                         </w:t>
      </w: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w Borach </w:t>
      </w:r>
      <w:r>
        <w:rPr>
          <w:rFonts w:asciiTheme="minorHAnsi" w:eastAsiaTheme="minorHAnsi" w:hAnsiTheme="minorHAnsi" w:cstheme="minorHAnsi"/>
          <w:kern w:val="2"/>
          <w14:ligatures w14:val="standardContextual"/>
        </w:rPr>
        <w:t xml:space="preserve">  </w:t>
      </w:r>
      <w:r w:rsidRPr="007B43A1">
        <w:rPr>
          <w:rFonts w:asciiTheme="minorHAnsi" w:eastAsiaTheme="minorHAnsi" w:hAnsiTheme="minorHAnsi" w:cstheme="minorHAnsi"/>
          <w:kern w:val="2"/>
          <w14:ligatures w14:val="standardContextual"/>
        </w:rPr>
        <w:t>Tucholskich 2026” współfinansowane jest ze środków Powiatu Tucholskiego.</w:t>
      </w:r>
    </w:p>
    <w:p w14:paraId="1442E3C5" w14:textId="01AD8EE1" w:rsidR="000F7FD4" w:rsidRDefault="000F7FD4" w:rsidP="000F7FD4">
      <w:pPr>
        <w:spacing w:after="0"/>
        <w:jc w:val="both"/>
        <w:rPr>
          <w:rFonts w:cstheme="minorHAnsi"/>
        </w:rPr>
      </w:pPr>
    </w:p>
    <w:p w14:paraId="61B65A88" w14:textId="77777777" w:rsidR="009F380E" w:rsidRDefault="009F380E" w:rsidP="000F7FD4">
      <w:pPr>
        <w:spacing w:after="0"/>
        <w:jc w:val="both"/>
        <w:rPr>
          <w:rFonts w:cstheme="minorHAnsi"/>
        </w:rPr>
      </w:pPr>
    </w:p>
    <w:p w14:paraId="39D8C90B" w14:textId="35C4BA48" w:rsidR="009F380E" w:rsidRPr="009F380E" w:rsidRDefault="009F380E" w:rsidP="009F380E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     </w:t>
      </w:r>
    </w:p>
    <w:p w14:paraId="64B16E3C" w14:textId="77777777" w:rsidR="009F380E" w:rsidRPr="000F7FD4" w:rsidRDefault="009F380E" w:rsidP="000F7FD4">
      <w:pPr>
        <w:spacing w:after="0"/>
        <w:jc w:val="both"/>
        <w:rPr>
          <w:rFonts w:cstheme="minorHAnsi"/>
        </w:rPr>
      </w:pPr>
    </w:p>
    <w:sectPr w:rsidR="009F380E" w:rsidRPr="000F7F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D7DBB"/>
    <w:multiLevelType w:val="hybridMultilevel"/>
    <w:tmpl w:val="D28855E2"/>
    <w:lvl w:ilvl="0" w:tplc="9570858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119B6"/>
    <w:multiLevelType w:val="hybridMultilevel"/>
    <w:tmpl w:val="E67CA5D0"/>
    <w:lvl w:ilvl="0" w:tplc="E4F053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7F7242"/>
    <w:multiLevelType w:val="hybridMultilevel"/>
    <w:tmpl w:val="B4BAFA02"/>
    <w:lvl w:ilvl="0" w:tplc="B42C8A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754C9E"/>
    <w:multiLevelType w:val="hybridMultilevel"/>
    <w:tmpl w:val="F3BAEB12"/>
    <w:lvl w:ilvl="0" w:tplc="6F3E3F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CE799F"/>
    <w:multiLevelType w:val="hybridMultilevel"/>
    <w:tmpl w:val="C41E53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1028F"/>
    <w:multiLevelType w:val="hybridMultilevel"/>
    <w:tmpl w:val="9D7055B4"/>
    <w:lvl w:ilvl="0" w:tplc="85A22F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CF5F3F"/>
    <w:multiLevelType w:val="hybridMultilevel"/>
    <w:tmpl w:val="CB24CA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82922"/>
    <w:multiLevelType w:val="hybridMultilevel"/>
    <w:tmpl w:val="DEC01C9C"/>
    <w:lvl w:ilvl="0" w:tplc="178826E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244280"/>
    <w:multiLevelType w:val="hybridMultilevel"/>
    <w:tmpl w:val="4B682924"/>
    <w:lvl w:ilvl="0" w:tplc="F3DCFD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0525A3"/>
    <w:multiLevelType w:val="hybridMultilevel"/>
    <w:tmpl w:val="15468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E65B57"/>
    <w:multiLevelType w:val="hybridMultilevel"/>
    <w:tmpl w:val="389C25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D6405"/>
    <w:multiLevelType w:val="hybridMultilevel"/>
    <w:tmpl w:val="C41E53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54884"/>
    <w:multiLevelType w:val="hybridMultilevel"/>
    <w:tmpl w:val="555402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6364BB"/>
    <w:multiLevelType w:val="hybridMultilevel"/>
    <w:tmpl w:val="389C25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B457EF"/>
    <w:multiLevelType w:val="multilevel"/>
    <w:tmpl w:val="54C0A5B2"/>
    <w:lvl w:ilvl="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8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6AE3606E"/>
    <w:multiLevelType w:val="hybridMultilevel"/>
    <w:tmpl w:val="70FC0B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A48E2"/>
    <w:multiLevelType w:val="hybridMultilevel"/>
    <w:tmpl w:val="C91E16C6"/>
    <w:lvl w:ilvl="0" w:tplc="A060183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35E3ABE"/>
    <w:multiLevelType w:val="hybridMultilevel"/>
    <w:tmpl w:val="D730F5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51440"/>
    <w:multiLevelType w:val="hybridMultilevel"/>
    <w:tmpl w:val="6360F5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660E22"/>
    <w:multiLevelType w:val="hybridMultilevel"/>
    <w:tmpl w:val="4EAA2A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0210">
    <w:abstractNumId w:val="11"/>
  </w:num>
  <w:num w:numId="2" w16cid:durableId="238252534">
    <w:abstractNumId w:val="5"/>
  </w:num>
  <w:num w:numId="3" w16cid:durableId="1445733434">
    <w:abstractNumId w:val="8"/>
  </w:num>
  <w:num w:numId="4" w16cid:durableId="358553154">
    <w:abstractNumId w:val="7"/>
  </w:num>
  <w:num w:numId="5" w16cid:durableId="496459358">
    <w:abstractNumId w:val="4"/>
  </w:num>
  <w:num w:numId="6" w16cid:durableId="2022462985">
    <w:abstractNumId w:val="2"/>
  </w:num>
  <w:num w:numId="7" w16cid:durableId="2054113050">
    <w:abstractNumId w:val="17"/>
  </w:num>
  <w:num w:numId="8" w16cid:durableId="1008943654">
    <w:abstractNumId w:val="1"/>
  </w:num>
  <w:num w:numId="9" w16cid:durableId="1746032406">
    <w:abstractNumId w:val="15"/>
  </w:num>
  <w:num w:numId="10" w16cid:durableId="681972447">
    <w:abstractNumId w:val="18"/>
  </w:num>
  <w:num w:numId="11" w16cid:durableId="88892236">
    <w:abstractNumId w:val="13"/>
  </w:num>
  <w:num w:numId="12" w16cid:durableId="138807890">
    <w:abstractNumId w:val="9"/>
  </w:num>
  <w:num w:numId="13" w16cid:durableId="2062514932">
    <w:abstractNumId w:val="3"/>
  </w:num>
  <w:num w:numId="14" w16cid:durableId="39091702">
    <w:abstractNumId w:val="12"/>
  </w:num>
  <w:num w:numId="15" w16cid:durableId="889731177">
    <w:abstractNumId w:val="14"/>
  </w:num>
  <w:num w:numId="16" w16cid:durableId="1805735750">
    <w:abstractNumId w:val="6"/>
  </w:num>
  <w:num w:numId="17" w16cid:durableId="1533300905">
    <w:abstractNumId w:val="19"/>
  </w:num>
  <w:num w:numId="18" w16cid:durableId="1715033763">
    <w:abstractNumId w:val="0"/>
  </w:num>
  <w:num w:numId="19" w16cid:durableId="1903634531">
    <w:abstractNumId w:val="10"/>
  </w:num>
  <w:num w:numId="20" w16cid:durableId="32351218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1CA"/>
    <w:rsid w:val="00095946"/>
    <w:rsid w:val="000B5A3D"/>
    <w:rsid w:val="000D71C8"/>
    <w:rsid w:val="000F7FD4"/>
    <w:rsid w:val="001032BC"/>
    <w:rsid w:val="001178D1"/>
    <w:rsid w:val="001351CA"/>
    <w:rsid w:val="00136274"/>
    <w:rsid w:val="0018408F"/>
    <w:rsid w:val="00185027"/>
    <w:rsid w:val="00197D1A"/>
    <w:rsid w:val="00237D94"/>
    <w:rsid w:val="002703FA"/>
    <w:rsid w:val="002A517F"/>
    <w:rsid w:val="002C62E5"/>
    <w:rsid w:val="00423EA1"/>
    <w:rsid w:val="00503A84"/>
    <w:rsid w:val="005064E9"/>
    <w:rsid w:val="00576B8A"/>
    <w:rsid w:val="00592360"/>
    <w:rsid w:val="005A2095"/>
    <w:rsid w:val="005E1423"/>
    <w:rsid w:val="006B0299"/>
    <w:rsid w:val="00767082"/>
    <w:rsid w:val="00817F11"/>
    <w:rsid w:val="00823162"/>
    <w:rsid w:val="00850D73"/>
    <w:rsid w:val="00851699"/>
    <w:rsid w:val="00872DDE"/>
    <w:rsid w:val="00875D29"/>
    <w:rsid w:val="00947279"/>
    <w:rsid w:val="00973DE7"/>
    <w:rsid w:val="009F380E"/>
    <w:rsid w:val="00A00278"/>
    <w:rsid w:val="00A352D4"/>
    <w:rsid w:val="00A803F3"/>
    <w:rsid w:val="00AA5753"/>
    <w:rsid w:val="00AB77FB"/>
    <w:rsid w:val="00AD349F"/>
    <w:rsid w:val="00AD75E2"/>
    <w:rsid w:val="00B908D3"/>
    <w:rsid w:val="00BB21DF"/>
    <w:rsid w:val="00C56298"/>
    <w:rsid w:val="00C843C9"/>
    <w:rsid w:val="00C91592"/>
    <w:rsid w:val="00CB6639"/>
    <w:rsid w:val="00CF01E2"/>
    <w:rsid w:val="00D12B63"/>
    <w:rsid w:val="00D35023"/>
    <w:rsid w:val="00E351A8"/>
    <w:rsid w:val="00E668BF"/>
    <w:rsid w:val="00E93029"/>
    <w:rsid w:val="00EC08F8"/>
    <w:rsid w:val="00ED0F5E"/>
    <w:rsid w:val="00EE2B1C"/>
    <w:rsid w:val="00F02A7B"/>
    <w:rsid w:val="00F6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7FC62"/>
  <w15:chartTrackingRefBased/>
  <w15:docId w15:val="{3E8D5DD1-F2FE-469A-A114-76E210FFA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351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51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51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51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51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51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51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51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51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51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51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51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51C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51C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51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51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51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51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51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5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51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51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51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51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51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51C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51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51C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51CA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82316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3162"/>
    <w:rPr>
      <w:color w:val="605E5C"/>
      <w:shd w:val="clear" w:color="auto" w:fill="E1DFDD"/>
    </w:rPr>
  </w:style>
  <w:style w:type="paragraph" w:customStyle="1" w:styleId="Standard">
    <w:name w:val="Standard"/>
    <w:rsid w:val="000D71C8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76B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6B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6B8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6B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6B8A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875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wchabowska@kpcd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4</Pages>
  <Words>1406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Iwicki</dc:creator>
  <cp:keywords/>
  <dc:description/>
  <cp:lastModifiedBy>Jarosław Iwicki</cp:lastModifiedBy>
  <cp:revision>18</cp:revision>
  <cp:lastPrinted>2026-03-05T10:51:00Z</cp:lastPrinted>
  <dcterms:created xsi:type="dcterms:W3CDTF">2026-02-05T11:33:00Z</dcterms:created>
  <dcterms:modified xsi:type="dcterms:W3CDTF">2026-03-18T13:11:00Z</dcterms:modified>
</cp:coreProperties>
</file>